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94" w:rsidRDefault="003C4ED4">
      <w:bookmarkStart w:id="0" w:name="_GoBack"/>
      <w:bookmarkEnd w:id="0"/>
      <w:r>
        <w:rPr>
          <w:b/>
        </w:rPr>
        <w:t>Notulen  MR vergadering 17 januari om 19.00 uur via Meet</w:t>
      </w:r>
    </w:p>
    <w:p w:rsidR="00651194" w:rsidRDefault="003C4ED4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i/>
        </w:rPr>
        <w:t>Met  directie</w:t>
      </w:r>
    </w:p>
    <w:p w:rsidR="00651194" w:rsidRDefault="003C4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</w:rPr>
      </w:pPr>
      <w:r>
        <w:rPr>
          <w:b/>
        </w:rPr>
        <w:t>Opening, vaststellen agenda</w:t>
      </w:r>
      <w:r>
        <w:rPr>
          <w:b/>
        </w:rPr>
        <w:tab/>
      </w:r>
      <w:r>
        <w:rPr>
          <w:b/>
        </w:rPr>
        <w:tab/>
      </w:r>
    </w:p>
    <w:p w:rsidR="00651194" w:rsidRDefault="003C4ED4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Geen extra agendapunten</w:t>
      </w:r>
      <w:r>
        <w:tab/>
      </w:r>
      <w:r>
        <w:tab/>
      </w:r>
      <w:r>
        <w:tab/>
      </w:r>
      <w:r>
        <w:tab/>
      </w:r>
    </w:p>
    <w:p w:rsidR="00651194" w:rsidRDefault="003C4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</w:rPr>
      </w:pPr>
      <w:r>
        <w:rPr>
          <w:b/>
        </w:rPr>
        <w:t>Schoolbegroting</w:t>
      </w:r>
    </w:p>
    <w:p w:rsidR="00651194" w:rsidRDefault="003C4ED4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 De schoolbegroting is toegelicht door de directie. De MR gaat hiermee akkoord. </w:t>
      </w:r>
    </w:p>
    <w:p w:rsidR="00651194" w:rsidRDefault="00651194"/>
    <w:p w:rsidR="00651194" w:rsidRDefault="003C4ED4">
      <w:pPr>
        <w:numPr>
          <w:ilvl w:val="0"/>
          <w:numId w:val="1"/>
        </w:numPr>
        <w:rPr>
          <w:b/>
        </w:rPr>
      </w:pPr>
      <w:r>
        <w:rPr>
          <w:b/>
        </w:rPr>
        <w:t>Kwaliteitszorg &amp; Dashboard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651194" w:rsidRDefault="00651194"/>
    <w:p w:rsidR="00651194" w:rsidRDefault="003C4ED4">
      <w:r>
        <w:t>Directie heeft dit programma laten zien en toegelicht.</w:t>
      </w:r>
    </w:p>
    <w:p w:rsidR="00651194" w:rsidRDefault="003C4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</w:rPr>
      </w:pPr>
      <w:r>
        <w:rPr>
          <w:b/>
        </w:rPr>
        <w:t>Evaluatie Ouders Continurooster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1194" w:rsidRDefault="00651194"/>
    <w:p w:rsidR="00651194" w:rsidRDefault="003C4ED4">
      <w:r>
        <w:t>Directie licht toe.  Er volgt nog een terugkoppeling naar de MR over de enquête die is uitgezet bij het personeel en de leerlingen.</w:t>
      </w:r>
    </w:p>
    <w:p w:rsidR="00651194" w:rsidRDefault="003C4ED4">
      <w:r>
        <w:t>Het continurooster krij</w:t>
      </w:r>
      <w:r>
        <w:t xml:space="preserve">gt over het geheel gezien een positieve beoordeling.  </w:t>
      </w:r>
    </w:p>
    <w:p w:rsidR="00651194" w:rsidRDefault="00651194"/>
    <w:p w:rsidR="00651194" w:rsidRDefault="003C4ED4">
      <w:pPr>
        <w:numPr>
          <w:ilvl w:val="0"/>
          <w:numId w:val="1"/>
        </w:numPr>
        <w:rPr>
          <w:b/>
        </w:rPr>
      </w:pPr>
      <w:r>
        <w:rPr>
          <w:b/>
        </w:rPr>
        <w:t>Start Bink</w:t>
      </w:r>
      <w:r>
        <w:rPr>
          <w:b/>
        </w:rPr>
        <w:tab/>
      </w:r>
      <w:r>
        <w:rPr>
          <w:b/>
        </w:rPr>
        <w:tab/>
      </w:r>
    </w:p>
    <w:p w:rsidR="00651194" w:rsidRDefault="003C4ED4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Vorige week hebben we een mooie start gehad. De medewerkers van Bink zijn feestelijk ontvangen met een glas kinderchampagne door alle kinderen en medewerkers van de Postiljon. Bink heeft </w:t>
      </w:r>
      <w:r>
        <w:t>dit erg gewaardeerd. Er zijn regelmatig evaluatiemomenten met Bink.</w:t>
      </w:r>
      <w:r>
        <w:tab/>
      </w:r>
      <w:r>
        <w:tab/>
      </w:r>
      <w:r>
        <w:tab/>
      </w:r>
      <w:r>
        <w:tab/>
      </w:r>
    </w:p>
    <w:p w:rsidR="00651194" w:rsidRDefault="003C4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</w:rPr>
      </w:pPr>
      <w:r>
        <w:rPr>
          <w:b/>
        </w:rPr>
        <w:t>Nieuwbouw</w:t>
      </w:r>
      <w:r>
        <w:rPr>
          <w:b/>
        </w:rPr>
        <w:tab/>
      </w:r>
      <w:r>
        <w:rPr>
          <w:b/>
        </w:rPr>
        <w:tab/>
      </w:r>
    </w:p>
    <w:p w:rsidR="00651194" w:rsidRDefault="003C4ED4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Het proces loopt vertraging op door personeelsgebrek bij de gemeente. Er is net een nieuwe projectleider aangesteld. We hopen dat er weer vaart komt in het traject.</w:t>
      </w:r>
    </w:p>
    <w:p w:rsidR="00651194" w:rsidRDefault="003C4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</w:rPr>
      </w:pPr>
      <w:proofErr w:type="spellStart"/>
      <w:r>
        <w:rPr>
          <w:b/>
        </w:rPr>
        <w:t>Portacabins</w:t>
      </w:r>
      <w:proofErr w:type="spellEnd"/>
    </w:p>
    <w:p w:rsidR="00651194" w:rsidRDefault="003C4ED4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De verhuizing is soepel verlopen. Het zijn fijne lokalen. Ook is er hierdoor een veiligere verkeerssituatie rondom de school ontstaan. </w:t>
      </w:r>
    </w:p>
    <w:p w:rsidR="00651194" w:rsidRDefault="00651194">
      <w:pPr>
        <w:pBdr>
          <w:top w:val="nil"/>
          <w:left w:val="nil"/>
          <w:bottom w:val="nil"/>
          <w:right w:val="nil"/>
          <w:between w:val="nil"/>
        </w:pBdr>
        <w:spacing w:before="240"/>
      </w:pPr>
    </w:p>
    <w:p w:rsidR="00651194" w:rsidRDefault="003C4ED4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194" w:rsidRDefault="003C4ED4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Zonder directie: (deze keer met directie)</w:t>
      </w:r>
    </w:p>
    <w:p w:rsidR="00651194" w:rsidRDefault="003C4ED4">
      <w:pPr>
        <w:numPr>
          <w:ilvl w:val="0"/>
          <w:numId w:val="2"/>
        </w:numPr>
        <w:spacing w:before="240"/>
        <w:rPr>
          <w:b/>
        </w:rPr>
      </w:pPr>
      <w:r>
        <w:rPr>
          <w:b/>
        </w:rPr>
        <w:t>Vaststellen notulen 30 november 2021</w:t>
      </w:r>
      <w:r>
        <w:rPr>
          <w:b/>
        </w:rPr>
        <w:tab/>
      </w:r>
    </w:p>
    <w:p w:rsidR="00651194" w:rsidRDefault="003C4ED4">
      <w:pPr>
        <w:spacing w:before="240"/>
      </w:pPr>
      <w:r>
        <w:t>Na wat kleine aanpa</w:t>
      </w:r>
      <w:r>
        <w:t xml:space="preserve">ssingen is deze goedgekeurd en zal op de website geplaatst worden. </w:t>
      </w:r>
      <w:r>
        <w:tab/>
      </w:r>
      <w:r>
        <w:tab/>
      </w:r>
      <w:r>
        <w:tab/>
      </w:r>
      <w:r>
        <w:tab/>
      </w:r>
    </w:p>
    <w:p w:rsidR="00651194" w:rsidRDefault="003C4ED4">
      <w:pPr>
        <w:numPr>
          <w:ilvl w:val="0"/>
          <w:numId w:val="2"/>
        </w:numPr>
        <w:spacing w:before="240"/>
        <w:rPr>
          <w:b/>
        </w:rPr>
      </w:pPr>
      <w:r>
        <w:rPr>
          <w:b/>
        </w:rPr>
        <w:t xml:space="preserve">Vergaderschema/jaarplanning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1194" w:rsidRDefault="003C4ED4">
      <w:pPr>
        <w:spacing w:before="240"/>
      </w:pPr>
      <w:r>
        <w:t>De volgende vergaderdata staan gepland op:</w:t>
      </w:r>
    </w:p>
    <w:p w:rsidR="00651194" w:rsidRDefault="003C4ED4">
      <w:r>
        <w:t xml:space="preserve">15 maart </w:t>
      </w:r>
      <w:proofErr w:type="spellStart"/>
      <w:r>
        <w:t>ipv</w:t>
      </w:r>
      <w:proofErr w:type="spellEnd"/>
      <w:r>
        <w:t xml:space="preserve"> 16 maart</w:t>
      </w:r>
    </w:p>
    <w:p w:rsidR="00651194" w:rsidRDefault="003C4ED4">
      <w:r>
        <w:lastRenderedPageBreak/>
        <w:t>25 april</w:t>
      </w:r>
    </w:p>
    <w:p w:rsidR="00651194" w:rsidRDefault="003C4ED4">
      <w:r>
        <w:t xml:space="preserve">13 juni </w:t>
      </w:r>
    </w:p>
    <w:p w:rsidR="00651194" w:rsidRDefault="003C4ED4">
      <w:r>
        <w:t>30 juni reserve datum/etentje</w:t>
      </w:r>
    </w:p>
    <w:p w:rsidR="00651194" w:rsidRDefault="00651194"/>
    <w:p w:rsidR="00651194" w:rsidRDefault="003C4ED4">
      <w:pPr>
        <w:numPr>
          <w:ilvl w:val="0"/>
          <w:numId w:val="2"/>
        </w:numPr>
        <w:spacing w:before="240"/>
        <w:rPr>
          <w:b/>
        </w:rPr>
      </w:pPr>
      <w:r>
        <w:rPr>
          <w:b/>
        </w:rPr>
        <w:t xml:space="preserve">Ingekomen berichten Ouders n.a.v. Corona Maatregelen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1194" w:rsidRDefault="00651194"/>
    <w:p w:rsidR="00651194" w:rsidRDefault="003C4ED4">
      <w:r>
        <w:t>De ingezonden brieven zijn besproken. Dit zijn brieven waarin zorgen worden gedeeld rondom de corona maatregelen.</w:t>
      </w:r>
    </w:p>
    <w:p w:rsidR="00651194" w:rsidRDefault="00651194"/>
    <w:p w:rsidR="00651194" w:rsidRDefault="003C4ED4">
      <w:r>
        <w:t>Er is inmiddels een goed gesprek geweest met een aantal ouders die de brief onder</w:t>
      </w:r>
      <w:r>
        <w:t xml:space="preserve">tekend hebben, een aantal directeuren van de scholen en de stichtingsdirecteur. Het gaat deze vooral om de sociale veiligheid van de kinderen. </w:t>
      </w:r>
    </w:p>
    <w:p w:rsidR="00651194" w:rsidRDefault="00651194"/>
    <w:p w:rsidR="00651194" w:rsidRDefault="003C4ED4">
      <w:r>
        <w:t xml:space="preserve">Er is inmiddels ook een gesprek geweest met directie en de ouder die de individuele brief heeft geschreven. </w:t>
      </w:r>
    </w:p>
    <w:p w:rsidR="00651194" w:rsidRDefault="003C4ED4">
      <w:pPr>
        <w:numPr>
          <w:ilvl w:val="0"/>
          <w:numId w:val="2"/>
        </w:numPr>
        <w:spacing w:before="240"/>
        <w:jc w:val="both"/>
        <w:rPr>
          <w:b/>
        </w:rPr>
      </w:pPr>
      <w:proofErr w:type="spellStart"/>
      <w:r>
        <w:rPr>
          <w:b/>
        </w:rPr>
        <w:t>wv</w:t>
      </w:r>
      <w:r>
        <w:rPr>
          <w:b/>
        </w:rPr>
        <w:t>ttk</w:t>
      </w:r>
      <w:proofErr w:type="spellEnd"/>
      <w:r>
        <w:rPr>
          <w:b/>
        </w:rPr>
        <w:t xml:space="preserve"> &amp; afsluiting:</w:t>
      </w:r>
    </w:p>
    <w:p w:rsidR="00651194" w:rsidRDefault="003C4ED4">
      <w:pPr>
        <w:spacing w:before="240"/>
        <w:jc w:val="both"/>
      </w:pPr>
      <w:r>
        <w:t>Geen</w:t>
      </w:r>
    </w:p>
    <w:p w:rsidR="00651194" w:rsidRDefault="00651194">
      <w:pPr>
        <w:pBdr>
          <w:top w:val="nil"/>
          <w:left w:val="nil"/>
          <w:bottom w:val="nil"/>
          <w:right w:val="nil"/>
          <w:between w:val="nil"/>
        </w:pBdr>
        <w:spacing w:before="240"/>
      </w:pPr>
    </w:p>
    <w:p w:rsidR="00651194" w:rsidRDefault="00651194">
      <w:pPr>
        <w:pBdr>
          <w:top w:val="nil"/>
          <w:left w:val="nil"/>
          <w:bottom w:val="nil"/>
          <w:right w:val="nil"/>
          <w:between w:val="nil"/>
        </w:pBdr>
        <w:spacing w:before="240"/>
      </w:pPr>
    </w:p>
    <w:sectPr w:rsidR="00651194">
      <w:headerReference w:type="default" r:id="rId8"/>
      <w:pgSz w:w="11906" w:h="16838"/>
      <w:pgMar w:top="1440" w:right="1144" w:bottom="1440" w:left="170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C4ED4">
      <w:r>
        <w:separator/>
      </w:r>
    </w:p>
  </w:endnote>
  <w:endnote w:type="continuationSeparator" w:id="0">
    <w:p w:rsidR="00000000" w:rsidRDefault="003C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C4ED4">
      <w:r>
        <w:separator/>
      </w:r>
    </w:p>
  </w:footnote>
  <w:footnote w:type="continuationSeparator" w:id="0">
    <w:p w:rsidR="00000000" w:rsidRDefault="003C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94" w:rsidRDefault="003C4E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</w:pPr>
    <w:r>
      <w:rPr>
        <w:noProof/>
      </w:rPr>
      <w:drawing>
        <wp:inline distT="114300" distB="114300" distL="114300" distR="114300">
          <wp:extent cx="1582103" cy="60239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2103" cy="602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1194" w:rsidRDefault="00651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42095"/>
    <w:multiLevelType w:val="multilevel"/>
    <w:tmpl w:val="43D6E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4946E1"/>
    <w:multiLevelType w:val="multilevel"/>
    <w:tmpl w:val="F2B822C4"/>
    <w:lvl w:ilvl="0">
      <w:start w:val="1"/>
      <w:numFmt w:val="decimal"/>
      <w:lvlText w:val="%1."/>
      <w:lvlJc w:val="left"/>
      <w:pPr>
        <w:ind w:left="1140" w:hanging="42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267" w:firstLine="135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94"/>
    <w:rsid w:val="003C4ED4"/>
    <w:rsid w:val="0065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5CFC8-C591-4738-A483-361BDAB9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F418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E40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40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40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40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4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D8oTGJ+UFakJkXkh/I7ZQh4ODQ==">AMUW2mVP9YdpTnFRWYmMXnOXjbwAhqPReYguCF9hucWzCHfbLCW3qHs+i/y037fqo17xPib5NELd7JWDS+cNnPvl5xUpBh7ed8oMibAN6v94FmSzyWIwfcs=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Schouten</dc:creator>
  <cp:lastModifiedBy>Caroline Peeters - van Oldenbeek</cp:lastModifiedBy>
  <cp:revision>2</cp:revision>
  <dcterms:created xsi:type="dcterms:W3CDTF">2022-03-23T16:46:00Z</dcterms:created>
  <dcterms:modified xsi:type="dcterms:W3CDTF">2022-03-23T16:46:00Z</dcterms:modified>
</cp:coreProperties>
</file>